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1CDEB" w14:textId="77777777" w:rsidR="00D56A68" w:rsidRDefault="00D56A68" w:rsidP="00D56A68">
      <w:pPr>
        <w:pStyle w:val="a3"/>
        <w:tabs>
          <w:tab w:val="left" w:pos="8245"/>
          <w:tab w:val="left" w:pos="9175"/>
          <w:tab w:val="left" w:pos="9249"/>
        </w:tabs>
        <w:spacing w:before="89" w:line="276" w:lineRule="auto"/>
        <w:ind w:left="5869" w:right="104"/>
      </w:pPr>
      <w:r>
        <w:t>Приложение</w:t>
      </w:r>
      <w:r>
        <w:tab/>
        <w:t>к</w:t>
      </w:r>
      <w:r>
        <w:tab/>
      </w:r>
      <w:r>
        <w:tab/>
        <w:t>письму</w:t>
      </w:r>
      <w:r>
        <w:rPr>
          <w:spacing w:val="-68"/>
        </w:rPr>
        <w:t xml:space="preserve"> </w:t>
      </w:r>
      <w:r>
        <w:t>Министерства образования и науки</w:t>
      </w:r>
      <w:r>
        <w:rPr>
          <w:spacing w:val="-68"/>
        </w:rPr>
        <w:t xml:space="preserve"> </w:t>
      </w:r>
      <w:r>
        <w:t>Нижегородской</w:t>
      </w:r>
      <w:r>
        <w:tab/>
      </w:r>
      <w:r>
        <w:tab/>
        <w:t>области</w:t>
      </w:r>
      <w:r>
        <w:rPr>
          <w:spacing w:val="-68"/>
        </w:rPr>
        <w:t xml:space="preserve"> </w:t>
      </w:r>
      <w:proofErr w:type="gramStart"/>
      <w:r>
        <w:t>от  08.08.2024</w:t>
      </w:r>
      <w:proofErr w:type="gramEnd"/>
      <w:r>
        <w:t xml:space="preserve"> № Сл-316-686888/24</w:t>
      </w:r>
    </w:p>
    <w:p w14:paraId="2D858890" w14:textId="77777777" w:rsidR="00D56A68" w:rsidRDefault="00D56A68" w:rsidP="00D56A68">
      <w:pPr>
        <w:pStyle w:val="a3"/>
        <w:ind w:left="0"/>
        <w:jc w:val="left"/>
        <w:rPr>
          <w:sz w:val="25"/>
        </w:rPr>
      </w:pPr>
    </w:p>
    <w:p w14:paraId="76D4CE22" w14:textId="77777777" w:rsidR="00D56A68" w:rsidRDefault="00D56A68" w:rsidP="00D56A68">
      <w:pPr>
        <w:pStyle w:val="1"/>
        <w:spacing w:before="89" w:line="276" w:lineRule="auto"/>
        <w:ind w:left="598" w:right="364" w:firstLine="0"/>
        <w:jc w:val="center"/>
      </w:pPr>
      <w:r>
        <w:t>Разъяснения по вопросу осуществления перевода обучающихся из одной</w:t>
      </w:r>
      <w:r>
        <w:rPr>
          <w:spacing w:val="-67"/>
        </w:rPr>
        <w:t xml:space="preserve"> </w:t>
      </w:r>
      <w:r>
        <w:t>организации, осуществляющей образовательную деятельность по</w:t>
      </w:r>
      <w:r>
        <w:rPr>
          <w:spacing w:val="1"/>
        </w:rPr>
        <w:t xml:space="preserve"> </w:t>
      </w:r>
      <w:r>
        <w:t>образовательным программам начального общего, основного общего и</w:t>
      </w:r>
      <w:r>
        <w:rPr>
          <w:spacing w:val="1"/>
        </w:rPr>
        <w:t xml:space="preserve"> </w:t>
      </w:r>
      <w:r>
        <w:t>среднего общего образования, в другие организации, 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</w:p>
    <w:p w14:paraId="5CF4D5AD" w14:textId="77777777" w:rsidR="00D56A68" w:rsidRDefault="00D56A68" w:rsidP="00D56A68">
      <w:pPr>
        <w:spacing w:line="321" w:lineRule="exact"/>
        <w:ind w:left="2376" w:right="2143"/>
        <w:jc w:val="center"/>
        <w:rPr>
          <w:b/>
          <w:sz w:val="28"/>
        </w:rPr>
      </w:pPr>
      <w:r>
        <w:rPr>
          <w:b/>
          <w:sz w:val="28"/>
        </w:rPr>
        <w:t>соответствующих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направленности.</w:t>
      </w:r>
    </w:p>
    <w:p w14:paraId="37B63A45" w14:textId="77777777" w:rsidR="00D56A68" w:rsidRDefault="00D56A68" w:rsidP="00D56A68">
      <w:pPr>
        <w:pStyle w:val="a3"/>
        <w:spacing w:before="1"/>
        <w:ind w:left="0"/>
        <w:jc w:val="left"/>
        <w:rPr>
          <w:b/>
          <w:sz w:val="36"/>
        </w:rPr>
      </w:pPr>
    </w:p>
    <w:p w14:paraId="64E63C89" w14:textId="77777777" w:rsidR="00D56A68" w:rsidRDefault="00D56A68" w:rsidP="00D56A68">
      <w:pPr>
        <w:pStyle w:val="a3"/>
        <w:spacing w:before="1" w:line="276" w:lineRule="auto"/>
        <w:ind w:right="102" w:firstLine="719"/>
      </w:pPr>
      <w:r>
        <w:t>В соответствии с п. 2 ст. 30 Федерального закона от 29 декабря 2012 г. 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образовании) образовательная организация принимает локальные нормативные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в том числе регламентирующие порядок и основания перевода,</w:t>
      </w:r>
      <w:r>
        <w:rPr>
          <w:spacing w:val="1"/>
        </w:rPr>
        <w:t xml:space="preserve"> </w:t>
      </w:r>
      <w:r>
        <w:t>отчисления</w:t>
      </w:r>
      <w:r>
        <w:rPr>
          <w:spacing w:val="-4"/>
        </w:rPr>
        <w:t xml:space="preserve"> </w:t>
      </w:r>
      <w:r>
        <w:t>и восстановления обучающихся.</w:t>
      </w:r>
    </w:p>
    <w:p w14:paraId="6FAD3AF1" w14:textId="77777777" w:rsidR="00D56A68" w:rsidRDefault="00D56A68" w:rsidP="00D56A68">
      <w:pPr>
        <w:pStyle w:val="a3"/>
        <w:spacing w:line="276" w:lineRule="auto"/>
        <w:ind w:right="102" w:firstLine="719"/>
      </w:pPr>
      <w:r>
        <w:t xml:space="preserve">В соответствии с приказом </w:t>
      </w:r>
      <w:proofErr w:type="spellStart"/>
      <w:r>
        <w:t>Минпросвещения</w:t>
      </w:r>
      <w:proofErr w:type="spellEnd"/>
      <w:r>
        <w:t xml:space="preserve"> России от 6 апреля 2023 г. №</w:t>
      </w:r>
      <w:r>
        <w:rPr>
          <w:spacing w:val="1"/>
        </w:rPr>
        <w:t xml:space="preserve"> </w:t>
      </w:r>
      <w:r>
        <w:t>240 «Об утверждении Порядка и условий осуществления перевода обучающихся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 программам начального общего, основного общего и среднего</w:t>
      </w:r>
      <w:r>
        <w:rPr>
          <w:spacing w:val="1"/>
        </w:rPr>
        <w:t xml:space="preserve"> </w:t>
      </w:r>
      <w:r>
        <w:t>общего образования, в другие организации, осуществляющие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направленности» (далее - Приказ 240) перевод обучающегося из 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в которой он обучается (далее - исходная организация), в другие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и направленности</w:t>
      </w:r>
      <w:r>
        <w:rPr>
          <w:spacing w:val="-2"/>
        </w:rPr>
        <w:t xml:space="preserve"> </w:t>
      </w:r>
      <w:r>
        <w:t>(далее</w:t>
      </w:r>
    </w:p>
    <w:p w14:paraId="63BB3452" w14:textId="77777777" w:rsidR="00D56A68" w:rsidRDefault="00D56A68" w:rsidP="00D56A68">
      <w:pPr>
        <w:pStyle w:val="a5"/>
        <w:numPr>
          <w:ilvl w:val="0"/>
          <w:numId w:val="1"/>
        </w:numPr>
        <w:tabs>
          <w:tab w:val="left" w:pos="503"/>
        </w:tabs>
        <w:spacing w:before="1"/>
        <w:ind w:left="502" w:hanging="165"/>
        <w:rPr>
          <w:sz w:val="28"/>
        </w:rPr>
      </w:pPr>
      <w:r>
        <w:rPr>
          <w:sz w:val="28"/>
        </w:rPr>
        <w:t>принимающие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организации),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случаях:</w:t>
      </w:r>
    </w:p>
    <w:p w14:paraId="1FD328E6" w14:textId="77777777" w:rsidR="00D56A68" w:rsidRDefault="00D56A68" w:rsidP="00D56A68">
      <w:pPr>
        <w:pStyle w:val="a3"/>
        <w:spacing w:before="47" w:line="276" w:lineRule="auto"/>
        <w:ind w:right="105" w:firstLine="719"/>
      </w:pPr>
      <w:r>
        <w:t>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-4"/>
        </w:rPr>
        <w:t xml:space="preserve"> </w:t>
      </w:r>
      <w:r>
        <w:t>несовершеннолетнего обучающегося;</w:t>
      </w:r>
    </w:p>
    <w:p w14:paraId="02D4C3BE" w14:textId="77777777" w:rsidR="00D56A68" w:rsidRDefault="00D56A68" w:rsidP="00D56A68">
      <w:pPr>
        <w:pStyle w:val="a3"/>
        <w:spacing w:before="1" w:line="276" w:lineRule="auto"/>
        <w:ind w:right="110" w:firstLine="719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-9"/>
        </w:rPr>
        <w:t xml:space="preserve"> </w:t>
      </w:r>
      <w:r>
        <w:t>лицензии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(далее</w:t>
      </w:r>
    </w:p>
    <w:p w14:paraId="37660EBD" w14:textId="77777777" w:rsidR="00D56A68" w:rsidRDefault="00D56A68" w:rsidP="00D56A68">
      <w:pPr>
        <w:pStyle w:val="a5"/>
        <w:numPr>
          <w:ilvl w:val="0"/>
          <w:numId w:val="1"/>
        </w:numPr>
        <w:tabs>
          <w:tab w:val="left" w:pos="579"/>
        </w:tabs>
        <w:spacing w:line="276" w:lineRule="auto"/>
        <w:ind w:right="106" w:firstLine="0"/>
        <w:rPr>
          <w:sz w:val="28"/>
        </w:rPr>
      </w:pPr>
      <w:r>
        <w:rPr>
          <w:sz w:val="28"/>
        </w:rPr>
        <w:t>лицензия),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аккредитации;</w:t>
      </w:r>
    </w:p>
    <w:p w14:paraId="615043C6" w14:textId="77777777" w:rsidR="00D56A68" w:rsidRDefault="00D56A68" w:rsidP="00D56A68">
      <w:pPr>
        <w:pStyle w:val="a3"/>
        <w:ind w:left="1058"/>
      </w:pPr>
      <w:r>
        <w:t>в)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приостановления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лицензии.</w:t>
      </w:r>
    </w:p>
    <w:p w14:paraId="5F44EEFA" w14:textId="77777777" w:rsidR="00D56A68" w:rsidRDefault="00D56A68" w:rsidP="00D56A68">
      <w:pPr>
        <w:sectPr w:rsidR="00D56A68">
          <w:pgSz w:w="11910" w:h="16840"/>
          <w:pgMar w:top="740" w:right="600" w:bottom="280" w:left="1080" w:header="431" w:footer="0" w:gutter="0"/>
          <w:cols w:space="720"/>
        </w:sectPr>
      </w:pPr>
    </w:p>
    <w:p w14:paraId="7290C3CF" w14:textId="77777777" w:rsidR="00D56A68" w:rsidRDefault="00D56A68" w:rsidP="00D56A68">
      <w:pPr>
        <w:pStyle w:val="a3"/>
        <w:spacing w:before="7"/>
        <w:ind w:left="0"/>
        <w:jc w:val="left"/>
        <w:rPr>
          <w:sz w:val="25"/>
        </w:rPr>
      </w:pPr>
    </w:p>
    <w:p w14:paraId="36B4D7FB" w14:textId="77777777" w:rsidR="00D56A68" w:rsidRDefault="00D56A68" w:rsidP="00D56A68">
      <w:pPr>
        <w:pStyle w:val="a3"/>
        <w:spacing w:before="89" w:line="276" w:lineRule="auto"/>
        <w:ind w:right="104" w:firstLine="719"/>
      </w:pPr>
      <w:r>
        <w:t>В соответствии с п. 3-4 Приказа 240 Учредитель исходной организации и</w:t>
      </w:r>
      <w:r>
        <w:rPr>
          <w:spacing w:val="1"/>
        </w:rPr>
        <w:t xml:space="preserve"> </w:t>
      </w:r>
      <w:r>
        <w:t>(или) уполномоченный им орган управления исходной организацией 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учредитель)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письменного</w:t>
      </w:r>
      <w:r>
        <w:rPr>
          <w:spacing w:val="-14"/>
        </w:rPr>
        <w:t xml:space="preserve"> </w:t>
      </w:r>
      <w:r>
        <w:t>согласия,</w:t>
      </w:r>
      <w:r>
        <w:rPr>
          <w:spacing w:val="-15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несовершеннолетних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письменного</w:t>
      </w:r>
      <w:r>
        <w:rPr>
          <w:spacing w:val="-68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представителей).</w:t>
      </w:r>
    </w:p>
    <w:p w14:paraId="52CE94B8" w14:textId="77777777" w:rsidR="00D56A68" w:rsidRDefault="00D56A68" w:rsidP="00D56A68">
      <w:pPr>
        <w:pStyle w:val="a3"/>
        <w:spacing w:before="2"/>
        <w:ind w:left="1058"/>
      </w:pPr>
      <w:r>
        <w:t>Перевод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(времени)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14:paraId="5A2C3D32" w14:textId="77777777" w:rsidR="00D56A68" w:rsidRDefault="00D56A68" w:rsidP="00D56A68">
      <w:pPr>
        <w:pStyle w:val="a3"/>
        <w:spacing w:before="47" w:line="276" w:lineRule="auto"/>
        <w:ind w:right="104" w:firstLine="71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5-10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240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совершеннолетнего обучающегося по его инициативе или 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hyperlink r:id="rId5">
        <w:r>
          <w:t>(законных</w:t>
        </w:r>
        <w:r>
          <w:rPr>
            <w:spacing w:val="1"/>
          </w:rPr>
          <w:t xml:space="preserve"> </w:t>
        </w:r>
        <w:r>
          <w:t>представителей)</w:t>
        </w:r>
      </w:hyperlink>
      <w:r>
        <w:rPr>
          <w:spacing w:val="1"/>
        </w:rPr>
        <w:t xml:space="preserve"> </w:t>
      </w:r>
      <w:r>
        <w:t>совершеннолетний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несовершеннолетнего обучающегося:</w:t>
      </w:r>
    </w:p>
    <w:p w14:paraId="6E3485A5" w14:textId="77777777" w:rsidR="00D56A68" w:rsidRDefault="00D56A68" w:rsidP="00D56A68">
      <w:pPr>
        <w:pStyle w:val="a3"/>
        <w:spacing w:before="2"/>
        <w:ind w:left="1058"/>
      </w:pPr>
      <w:r>
        <w:t>а)</w:t>
      </w:r>
      <w:r>
        <w:rPr>
          <w:spacing w:val="-4"/>
        </w:rPr>
        <w:t xml:space="preserve"> </w:t>
      </w:r>
      <w:r>
        <w:t>осуществляют</w:t>
      </w:r>
      <w:r>
        <w:rPr>
          <w:spacing w:val="-5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принимающей</w:t>
      </w:r>
      <w:r>
        <w:rPr>
          <w:spacing w:val="-4"/>
        </w:rPr>
        <w:t xml:space="preserve"> </w:t>
      </w:r>
      <w:r>
        <w:t>организации;</w:t>
      </w:r>
    </w:p>
    <w:p w14:paraId="6FF80D04" w14:textId="77777777" w:rsidR="00D56A68" w:rsidRDefault="00D56A68" w:rsidP="00D56A68">
      <w:pPr>
        <w:pStyle w:val="a3"/>
        <w:spacing w:before="48" w:line="276" w:lineRule="auto"/>
        <w:ind w:right="104" w:firstLine="719"/>
      </w:pPr>
      <w:r>
        <w:t>б) обращаются в выбранную принимающую организацию с запросом 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1"/>
        </w:rPr>
        <w:t xml:space="preserve"> </w:t>
      </w:r>
      <w:r>
        <w:t>сети «Интернет»</w:t>
      </w:r>
      <w:r>
        <w:rPr>
          <w:spacing w:val="-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Интернет);</w:t>
      </w:r>
    </w:p>
    <w:p w14:paraId="1A1838E2" w14:textId="77777777" w:rsidR="00D56A68" w:rsidRDefault="00D56A68" w:rsidP="00D56A68">
      <w:pPr>
        <w:pStyle w:val="a3"/>
        <w:spacing w:line="276" w:lineRule="auto"/>
        <w:ind w:right="105" w:firstLine="719"/>
      </w:pPr>
      <w:r>
        <w:t>в)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отсутствии</w:t>
      </w:r>
      <w:r>
        <w:rPr>
          <w:spacing w:val="-8"/>
        </w:rPr>
        <w:t xml:space="preserve"> </w:t>
      </w:r>
      <w:r>
        <w:t>свободных</w:t>
      </w:r>
      <w:r>
        <w:rPr>
          <w:spacing w:val="-7"/>
        </w:rPr>
        <w:t xml:space="preserve"> </w:t>
      </w:r>
      <w:r>
        <w:t>мест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выбранной</w:t>
      </w:r>
      <w:r>
        <w:rPr>
          <w:spacing w:val="-7"/>
        </w:rPr>
        <w:t xml:space="preserve"> </w:t>
      </w:r>
      <w:r>
        <w:t>принимающей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соответствующего муниципального округа, городского округа для определения</w:t>
      </w:r>
      <w:r>
        <w:rPr>
          <w:spacing w:val="1"/>
        </w:rPr>
        <w:t xml:space="preserve"> </w:t>
      </w:r>
      <w:r>
        <w:t>принимающей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организаций;</w:t>
      </w:r>
    </w:p>
    <w:p w14:paraId="2E4AF544" w14:textId="77777777" w:rsidR="00D56A68" w:rsidRDefault="00D56A68" w:rsidP="00D56A68">
      <w:pPr>
        <w:pStyle w:val="a3"/>
        <w:spacing w:line="276" w:lineRule="auto"/>
        <w:ind w:right="111" w:firstLine="719"/>
      </w:pPr>
      <w:r>
        <w:t>г)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обучающегося в связи с переводом в принимающую организацию. Заявление 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сети Интернет.</w:t>
      </w:r>
    </w:p>
    <w:p w14:paraId="0CB01044" w14:textId="77777777" w:rsidR="00D56A68" w:rsidRDefault="00D56A68" w:rsidP="00D56A68">
      <w:pPr>
        <w:pStyle w:val="a3"/>
        <w:spacing w:line="276" w:lineRule="auto"/>
        <w:ind w:right="110" w:firstLine="719"/>
      </w:pPr>
      <w:r>
        <w:t>В заявлении совершеннолетнего обучающегося или родителей (законных</w:t>
      </w:r>
      <w:r>
        <w:rPr>
          <w:spacing w:val="1"/>
        </w:rPr>
        <w:t xml:space="preserve"> </w:t>
      </w:r>
      <w:r>
        <w:t>представителей) несовершеннолетнего обучающегося об отчислении в 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принимающую</w:t>
      </w:r>
      <w:r>
        <w:rPr>
          <w:spacing w:val="-1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указываются:</w:t>
      </w:r>
    </w:p>
    <w:p w14:paraId="596CBD05" w14:textId="77777777" w:rsidR="00D56A68" w:rsidRDefault="00D56A68" w:rsidP="00D56A68">
      <w:pPr>
        <w:pStyle w:val="a3"/>
        <w:spacing w:line="276" w:lineRule="auto"/>
        <w:ind w:left="1058" w:right="2382"/>
      </w:pPr>
      <w:r>
        <w:t>а) фамилия, имя, отчество (при наличии) обучающегося;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 рождения;</w:t>
      </w:r>
    </w:p>
    <w:p w14:paraId="3B9C4B1F" w14:textId="77777777" w:rsidR="00D56A68" w:rsidRDefault="00D56A68" w:rsidP="00D56A68">
      <w:pPr>
        <w:pStyle w:val="a3"/>
        <w:spacing w:before="1"/>
        <w:ind w:left="1058"/>
      </w:pPr>
      <w:r>
        <w:t>в)</w:t>
      </w:r>
      <w:r>
        <w:rPr>
          <w:spacing w:val="-4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профиль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14:paraId="75FACA16" w14:textId="77777777" w:rsidR="00D56A68" w:rsidRDefault="00D56A68" w:rsidP="00D56A68">
      <w:pPr>
        <w:pStyle w:val="a3"/>
        <w:spacing w:before="48" w:line="276" w:lineRule="auto"/>
        <w:ind w:right="110" w:firstLine="719"/>
      </w:pPr>
      <w:r>
        <w:t>г) наименование принимающей организации (в случае переезда в другую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пункт,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Федерации).</w:t>
      </w:r>
    </w:p>
    <w:p w14:paraId="3127A86D" w14:textId="77777777" w:rsidR="00D56A68" w:rsidRDefault="00D56A68" w:rsidP="00D56A68">
      <w:pPr>
        <w:pStyle w:val="a3"/>
        <w:spacing w:before="1" w:line="276" w:lineRule="auto"/>
        <w:ind w:right="104" w:firstLine="719"/>
      </w:pPr>
      <w:r>
        <w:t>На основании заявления совершеннолетнего обучающегося или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несовершеннолетнего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отчислении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порядке перевода исходная организация в течение трех рабочих дней с даты</w:t>
      </w:r>
      <w:r>
        <w:rPr>
          <w:spacing w:val="1"/>
        </w:rPr>
        <w:t xml:space="preserve"> </w:t>
      </w:r>
      <w:r>
        <w:t>подачи заявления издает распорядительный акт об отчислении обучающегося в</w:t>
      </w:r>
      <w:r>
        <w:rPr>
          <w:spacing w:val="1"/>
        </w:rPr>
        <w:t xml:space="preserve"> </w:t>
      </w:r>
      <w:r>
        <w:t>порядке</w:t>
      </w:r>
      <w:r>
        <w:rPr>
          <w:spacing w:val="30"/>
        </w:rPr>
        <w:t xml:space="preserve"> </w:t>
      </w:r>
      <w:r>
        <w:t>перевода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указанием</w:t>
      </w:r>
      <w:r>
        <w:rPr>
          <w:spacing w:val="30"/>
        </w:rPr>
        <w:t xml:space="preserve"> </w:t>
      </w:r>
      <w:r>
        <w:t>принимающей</w:t>
      </w:r>
      <w:r>
        <w:rPr>
          <w:spacing w:val="31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(в</w:t>
      </w:r>
      <w:r>
        <w:rPr>
          <w:spacing w:val="32"/>
        </w:rPr>
        <w:t xml:space="preserve"> </w:t>
      </w:r>
      <w:r>
        <w:t>случае</w:t>
      </w:r>
      <w:r>
        <w:rPr>
          <w:spacing w:val="33"/>
        </w:rPr>
        <w:t xml:space="preserve"> </w:t>
      </w:r>
      <w:r>
        <w:t>переезда</w:t>
      </w:r>
      <w:r>
        <w:rPr>
          <w:spacing w:val="31"/>
        </w:rPr>
        <w:t xml:space="preserve"> </w:t>
      </w:r>
      <w:r>
        <w:t>в</w:t>
      </w:r>
    </w:p>
    <w:p w14:paraId="59752FF1" w14:textId="77777777" w:rsidR="00D56A68" w:rsidRDefault="00D56A68" w:rsidP="00D56A68">
      <w:pPr>
        <w:spacing w:line="276" w:lineRule="auto"/>
        <w:sectPr w:rsidR="00D56A68">
          <w:pgSz w:w="11910" w:h="16840"/>
          <w:pgMar w:top="740" w:right="600" w:bottom="280" w:left="1080" w:header="431" w:footer="0" w:gutter="0"/>
          <w:cols w:space="720"/>
        </w:sectPr>
      </w:pPr>
    </w:p>
    <w:p w14:paraId="7FBD224A" w14:textId="77777777" w:rsidR="00D56A68" w:rsidRDefault="00D56A68" w:rsidP="00D56A68">
      <w:pPr>
        <w:pStyle w:val="a3"/>
        <w:spacing w:before="7"/>
        <w:ind w:left="0"/>
        <w:jc w:val="left"/>
        <w:rPr>
          <w:sz w:val="25"/>
        </w:rPr>
      </w:pPr>
    </w:p>
    <w:p w14:paraId="15D966BF" w14:textId="77777777" w:rsidR="00D56A68" w:rsidRDefault="00D56A68" w:rsidP="00D56A68">
      <w:pPr>
        <w:pStyle w:val="a3"/>
        <w:spacing w:before="89" w:line="278" w:lineRule="auto"/>
        <w:ind w:right="111"/>
      </w:pPr>
      <w:r>
        <w:t>другую местность указывается только населенный пункт, субъект Российской</w:t>
      </w:r>
      <w:r>
        <w:rPr>
          <w:spacing w:val="1"/>
        </w:rPr>
        <w:t xml:space="preserve"> </w:t>
      </w:r>
      <w:r>
        <w:t>Федерации).</w:t>
      </w:r>
    </w:p>
    <w:p w14:paraId="50477C96" w14:textId="77777777" w:rsidR="00D56A68" w:rsidRDefault="00D56A68" w:rsidP="00D56A68">
      <w:pPr>
        <w:pStyle w:val="a3"/>
        <w:spacing w:line="276" w:lineRule="auto"/>
        <w:ind w:right="107" w:firstLine="719"/>
      </w:pPr>
      <w:bookmarkStart w:id="0" w:name="Par6"/>
      <w:bookmarkEnd w:id="0"/>
      <w:r>
        <w:rPr>
          <w:spacing w:val="-1"/>
        </w:rPr>
        <w:t>Исходная</w:t>
      </w:r>
      <w:r>
        <w:rPr>
          <w:spacing w:val="-17"/>
        </w:rPr>
        <w:t xml:space="preserve"> </w:t>
      </w:r>
      <w:r>
        <w:rPr>
          <w:spacing w:val="-1"/>
        </w:rPr>
        <w:t>организация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течение</w:t>
      </w:r>
      <w:r>
        <w:rPr>
          <w:spacing w:val="-15"/>
        </w:rPr>
        <w:t xml:space="preserve"> </w:t>
      </w:r>
      <w:r>
        <w:t>трех</w:t>
      </w:r>
      <w:r>
        <w:rPr>
          <w:spacing w:val="-16"/>
        </w:rPr>
        <w:t xml:space="preserve"> </w:t>
      </w:r>
      <w:r>
        <w:t>рабочих</w:t>
      </w:r>
      <w:r>
        <w:rPr>
          <w:spacing w:val="-17"/>
        </w:rPr>
        <w:t xml:space="preserve"> </w:t>
      </w:r>
      <w:r>
        <w:t>дней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даты</w:t>
      </w:r>
      <w:r>
        <w:rPr>
          <w:spacing w:val="-15"/>
        </w:rPr>
        <w:t xml:space="preserve"> </w:t>
      </w:r>
      <w:r>
        <w:t>подачи</w:t>
      </w:r>
      <w:r>
        <w:rPr>
          <w:spacing w:val="-13"/>
        </w:rPr>
        <w:t xml:space="preserve"> </w:t>
      </w:r>
      <w:r>
        <w:t>заявления</w:t>
      </w:r>
      <w:r>
        <w:rPr>
          <w:spacing w:val="-68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совершеннолетнему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-3"/>
        </w:rPr>
        <w:t xml:space="preserve"> </w:t>
      </w:r>
      <w:r>
        <w:t>несовершеннолетнего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14:paraId="6183601B" w14:textId="77777777" w:rsidR="00D56A68" w:rsidRDefault="00D56A68" w:rsidP="00D56A68">
      <w:pPr>
        <w:pStyle w:val="a3"/>
        <w:ind w:left="1058"/>
      </w:pPr>
      <w:r>
        <w:t>а)</w:t>
      </w:r>
      <w:r>
        <w:rPr>
          <w:spacing w:val="-1"/>
        </w:rPr>
        <w:t xml:space="preserve"> </w:t>
      </w:r>
      <w:r>
        <w:t>личное</w:t>
      </w:r>
      <w:r>
        <w:rPr>
          <w:spacing w:val="-3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обучающегося;</w:t>
      </w:r>
    </w:p>
    <w:p w14:paraId="080ACEF1" w14:textId="77777777" w:rsidR="00D56A68" w:rsidRDefault="00D56A68" w:rsidP="00D56A68">
      <w:pPr>
        <w:pStyle w:val="a3"/>
        <w:spacing w:before="43" w:line="276" w:lineRule="auto"/>
        <w:ind w:right="104" w:firstLine="719"/>
      </w:pPr>
      <w:r>
        <w:t>б)</w:t>
      </w:r>
      <w:r>
        <w:rPr>
          <w:spacing w:val="-11"/>
        </w:rPr>
        <w:t xml:space="preserve"> </w:t>
      </w:r>
      <w:r>
        <w:t>справку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периоде</w:t>
      </w:r>
      <w:r>
        <w:rPr>
          <w:spacing w:val="-10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установленному</w:t>
      </w:r>
      <w:r>
        <w:rPr>
          <w:spacing w:val="-14"/>
        </w:rPr>
        <w:t xml:space="preserve"> </w:t>
      </w:r>
      <w:r>
        <w:t>образцу,</w:t>
      </w:r>
      <w:r>
        <w:rPr>
          <w:spacing w:val="-68"/>
        </w:rPr>
        <w:t xml:space="preserve"> </w:t>
      </w:r>
      <w:r>
        <w:t>содержащую информацию об успеваемости обучающегося в текущем 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аттестации),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руководителя (уполномоченного им лица).</w:t>
      </w:r>
    </w:p>
    <w:p w14:paraId="21B1B2F1" w14:textId="77777777" w:rsidR="00D56A68" w:rsidRDefault="00D56A68" w:rsidP="00D56A68">
      <w:pPr>
        <w:pStyle w:val="a3"/>
        <w:spacing w:before="1" w:line="276" w:lineRule="auto"/>
        <w:ind w:right="103" w:firstLine="719"/>
      </w:pPr>
      <w:r>
        <w:t>Требование представления других документов в качестве основания для</w:t>
      </w:r>
      <w:r>
        <w:rPr>
          <w:spacing w:val="1"/>
        </w:rPr>
        <w:t xml:space="preserve"> </w:t>
      </w:r>
      <w:r>
        <w:t>зачисления обучающихся в принимающую организацию в связи с переводом из</w:t>
      </w:r>
      <w:r>
        <w:rPr>
          <w:spacing w:val="1"/>
        </w:rPr>
        <w:t xml:space="preserve"> </w:t>
      </w:r>
      <w:r>
        <w:t>исходной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не допускается.</w:t>
      </w:r>
    </w:p>
    <w:p w14:paraId="392A94A7" w14:textId="77777777" w:rsidR="00D56A68" w:rsidRDefault="00D56A68" w:rsidP="00D56A68">
      <w:pPr>
        <w:pStyle w:val="a3"/>
        <w:spacing w:before="1" w:line="276" w:lineRule="auto"/>
        <w:ind w:right="105" w:firstLine="71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240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совершеннолетним обучающимся или родителями (законными представителями)</w:t>
      </w:r>
      <w:r>
        <w:rPr>
          <w:spacing w:val="-67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принимающую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 о зачислении обучающегося в указанную организацию в 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 представителя)</w:t>
      </w:r>
      <w:r>
        <w:rPr>
          <w:spacing w:val="-1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обучающегося.</w:t>
      </w:r>
    </w:p>
    <w:p w14:paraId="3195A0FD" w14:textId="77777777" w:rsidR="00D56A68" w:rsidRDefault="00D56A68" w:rsidP="00D56A68">
      <w:pPr>
        <w:pStyle w:val="a3"/>
        <w:spacing w:line="276" w:lineRule="auto"/>
        <w:ind w:right="102" w:firstLine="71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240</w:t>
      </w:r>
      <w:r>
        <w:rPr>
          <w:spacing w:val="1"/>
        </w:rPr>
        <w:t xml:space="preserve"> </w:t>
      </w:r>
      <w:r>
        <w:t>зачисление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принимающую организацию в порядке перевода оформляется распорядительным</w:t>
      </w:r>
      <w:r>
        <w:rPr>
          <w:spacing w:val="-67"/>
        </w:rPr>
        <w:t xml:space="preserve"> </w:t>
      </w:r>
      <w:r>
        <w:t>актом руководителя принимающей организации (уполномоченного им лица) в</w:t>
      </w:r>
      <w:r>
        <w:rPr>
          <w:spacing w:val="1"/>
        </w:rPr>
        <w:t xml:space="preserve"> </w:t>
      </w:r>
      <w:r>
        <w:t>течение трех рабочих дней с даты приема заявления и документов с 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зачисления и</w:t>
      </w:r>
      <w:r>
        <w:rPr>
          <w:spacing w:val="-3"/>
        </w:rPr>
        <w:t xml:space="preserve"> </w:t>
      </w:r>
      <w:r>
        <w:t>класса.</w:t>
      </w:r>
    </w:p>
    <w:p w14:paraId="544DC6FA" w14:textId="77777777" w:rsidR="00D56A68" w:rsidRDefault="00D56A68" w:rsidP="00D56A68">
      <w:pPr>
        <w:pStyle w:val="a3"/>
        <w:spacing w:line="276" w:lineRule="auto"/>
        <w:ind w:right="103" w:firstLine="71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240</w:t>
      </w:r>
      <w:r>
        <w:rPr>
          <w:spacing w:val="1"/>
        </w:rPr>
        <w:t xml:space="preserve"> </w:t>
      </w:r>
      <w:r>
        <w:t>принимающая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зачислении обучающегося, отчисленного из исходной организации, в 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распорядительного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порядке</w:t>
      </w:r>
      <w:r>
        <w:rPr>
          <w:spacing w:val="-13"/>
        </w:rPr>
        <w:t xml:space="preserve"> </w:t>
      </w:r>
      <w:r>
        <w:t>перевода</w:t>
      </w:r>
      <w:r>
        <w:rPr>
          <w:spacing w:val="-12"/>
        </w:rPr>
        <w:t xml:space="preserve"> </w:t>
      </w:r>
      <w:r>
        <w:t>письменно</w:t>
      </w:r>
      <w:r>
        <w:rPr>
          <w:spacing w:val="-9"/>
        </w:rPr>
        <w:t xml:space="preserve"> </w:t>
      </w:r>
      <w:r>
        <w:t>уведомляет</w:t>
      </w:r>
      <w:r>
        <w:rPr>
          <w:spacing w:val="-13"/>
        </w:rPr>
        <w:t xml:space="preserve"> </w:t>
      </w:r>
      <w:r>
        <w:t>исходную</w:t>
      </w:r>
      <w:r>
        <w:rPr>
          <w:spacing w:val="-11"/>
        </w:rPr>
        <w:t xml:space="preserve"> </w:t>
      </w:r>
      <w:r>
        <w:t>организацию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распорядительного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принимающую</w:t>
      </w:r>
      <w:r>
        <w:rPr>
          <w:spacing w:val="-2"/>
        </w:rPr>
        <w:t xml:space="preserve"> </w:t>
      </w:r>
      <w:r>
        <w:t>организацию.</w:t>
      </w:r>
    </w:p>
    <w:p w14:paraId="37D44042" w14:textId="77777777" w:rsidR="00CA62AC" w:rsidRDefault="00CA62AC">
      <w:bookmarkStart w:id="1" w:name="_GoBack"/>
      <w:bookmarkEnd w:id="1"/>
    </w:p>
    <w:sectPr w:rsidR="00CA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904D5"/>
    <w:multiLevelType w:val="hybridMultilevel"/>
    <w:tmpl w:val="259AC8B8"/>
    <w:lvl w:ilvl="0" w:tplc="AFE20D40">
      <w:numFmt w:val="bullet"/>
      <w:lvlText w:val="-"/>
      <w:lvlJc w:val="left"/>
      <w:pPr>
        <w:ind w:left="3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CAE450">
      <w:numFmt w:val="bullet"/>
      <w:lvlText w:val="-"/>
      <w:lvlJc w:val="left"/>
      <w:pPr>
        <w:ind w:left="12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D347280">
      <w:numFmt w:val="bullet"/>
      <w:lvlText w:val="•"/>
      <w:lvlJc w:val="left"/>
      <w:pPr>
        <w:ind w:left="2220" w:hanging="164"/>
      </w:pPr>
      <w:rPr>
        <w:rFonts w:hint="default"/>
        <w:lang w:val="ru-RU" w:eastAsia="en-US" w:bidi="ar-SA"/>
      </w:rPr>
    </w:lvl>
    <w:lvl w:ilvl="3" w:tplc="0390E50A">
      <w:numFmt w:val="bullet"/>
      <w:lvlText w:val="•"/>
      <w:lvlJc w:val="left"/>
      <w:pPr>
        <w:ind w:left="3221" w:hanging="164"/>
      </w:pPr>
      <w:rPr>
        <w:rFonts w:hint="default"/>
        <w:lang w:val="ru-RU" w:eastAsia="en-US" w:bidi="ar-SA"/>
      </w:rPr>
    </w:lvl>
    <w:lvl w:ilvl="4" w:tplc="50E84C8E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6B3C7A50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6" w:tplc="BC94F250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A40CF576">
      <w:numFmt w:val="bullet"/>
      <w:lvlText w:val="•"/>
      <w:lvlJc w:val="left"/>
      <w:pPr>
        <w:ind w:left="7224" w:hanging="164"/>
      </w:pPr>
      <w:rPr>
        <w:rFonts w:hint="default"/>
        <w:lang w:val="ru-RU" w:eastAsia="en-US" w:bidi="ar-SA"/>
      </w:rPr>
    </w:lvl>
    <w:lvl w:ilvl="8" w:tplc="35E03F1E">
      <w:numFmt w:val="bullet"/>
      <w:lvlText w:val="•"/>
      <w:lvlJc w:val="left"/>
      <w:pPr>
        <w:ind w:left="8224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E7"/>
    <w:rsid w:val="00B118E7"/>
    <w:rsid w:val="00CA62AC"/>
    <w:rsid w:val="00D5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B665C-8A28-4185-A1D5-405EC03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A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56A68"/>
    <w:pPr>
      <w:ind w:left="338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A6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6A68"/>
    <w:pPr>
      <w:ind w:left="33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6A6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56A68"/>
    <w:pPr>
      <w:ind w:left="33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02482FE6D1121CB9DF18EB5EE32CED0A2FB11C970E36C554D797E65BDBF6E63467D38A7E21935C7B87D7327C6054FC26DD24C9DA3A66F9YDi7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Рожкова</dc:creator>
  <cp:keywords/>
  <dc:description/>
  <cp:lastModifiedBy>Ирина Рожкова</cp:lastModifiedBy>
  <cp:revision>2</cp:revision>
  <dcterms:created xsi:type="dcterms:W3CDTF">2024-08-14T08:26:00Z</dcterms:created>
  <dcterms:modified xsi:type="dcterms:W3CDTF">2024-08-14T08:26:00Z</dcterms:modified>
</cp:coreProperties>
</file>